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9A" w:rsidRDefault="005058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福建</w:t>
      </w:r>
      <w:r>
        <w:rPr>
          <w:sz w:val="44"/>
          <w:szCs w:val="44"/>
        </w:rPr>
        <w:t>农林大学</w:t>
      </w:r>
      <w:r w:rsidR="00DD7234">
        <w:rPr>
          <w:rFonts w:hint="eastAsia"/>
          <w:sz w:val="44"/>
          <w:szCs w:val="44"/>
        </w:rPr>
        <w:t>园艺学院</w:t>
      </w:r>
      <w:r w:rsidR="00DD7234">
        <w:rPr>
          <w:rFonts w:hint="eastAsia"/>
          <w:sz w:val="44"/>
          <w:szCs w:val="44"/>
        </w:rPr>
        <w:t>20</w:t>
      </w:r>
      <w:r w:rsidR="00DD7234">
        <w:rPr>
          <w:sz w:val="44"/>
          <w:szCs w:val="44"/>
        </w:rPr>
        <w:t>2</w:t>
      </w:r>
      <w:r w:rsidR="003954AA">
        <w:rPr>
          <w:sz w:val="44"/>
          <w:szCs w:val="44"/>
        </w:rPr>
        <w:t>1</w:t>
      </w:r>
      <w:r w:rsidR="00DD7234">
        <w:rPr>
          <w:rFonts w:hint="eastAsia"/>
          <w:sz w:val="44"/>
          <w:szCs w:val="44"/>
        </w:rPr>
        <w:t>年接收推荐免试硕士研究生工作安排</w:t>
      </w:r>
    </w:p>
    <w:tbl>
      <w:tblPr>
        <w:tblStyle w:val="a4"/>
        <w:tblpPr w:leftFromText="180" w:rightFromText="180" w:vertAnchor="text" w:horzAnchor="page" w:tblpX="1418" w:tblpY="402"/>
        <w:tblOverlap w:val="never"/>
        <w:tblW w:w="14330" w:type="dxa"/>
        <w:tblLayout w:type="fixed"/>
        <w:tblLook w:val="04A0" w:firstRow="1" w:lastRow="0" w:firstColumn="1" w:lastColumn="0" w:noHBand="0" w:noVBand="1"/>
      </w:tblPr>
      <w:tblGrid>
        <w:gridCol w:w="2955"/>
        <w:gridCol w:w="11375"/>
      </w:tblGrid>
      <w:tr w:rsidR="001D679A">
        <w:trPr>
          <w:trHeight w:val="624"/>
        </w:trPr>
        <w:tc>
          <w:tcPr>
            <w:tcW w:w="2955" w:type="dxa"/>
            <w:vAlign w:val="center"/>
          </w:tcPr>
          <w:p w:rsidR="001D679A" w:rsidRDefault="00DD7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375" w:type="dxa"/>
            <w:vAlign w:val="center"/>
          </w:tcPr>
          <w:p w:rsidR="001D679A" w:rsidRDefault="00DD7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1D679A">
        <w:trPr>
          <w:trHeight w:val="854"/>
        </w:trPr>
        <w:tc>
          <w:tcPr>
            <w:tcW w:w="2955" w:type="dxa"/>
            <w:vAlign w:val="center"/>
          </w:tcPr>
          <w:p w:rsidR="001D679A" w:rsidRDefault="00DD7234" w:rsidP="002A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AF08E7"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2A6949"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75" w:type="dxa"/>
            <w:vAlign w:val="center"/>
          </w:tcPr>
          <w:p w:rsidR="001D679A" w:rsidRDefault="00DD7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获得推免资格的考生登录中国研究生招生信息网（网址：</w:t>
            </w:r>
            <w:hyperlink r:id="rId7" w:history="1">
              <w:r>
                <w:rPr>
                  <w:sz w:val="24"/>
                </w:rPr>
                <w:t>http://yz.chsi.com.cn/</w:t>
              </w:r>
            </w:hyperlink>
            <w:r>
              <w:rPr>
                <w:rFonts w:hint="eastAsia"/>
                <w:sz w:val="24"/>
              </w:rPr>
              <w:t>）注册、缴费并报考我校</w:t>
            </w:r>
          </w:p>
        </w:tc>
      </w:tr>
      <w:tr w:rsidR="001D679A">
        <w:trPr>
          <w:trHeight w:val="624"/>
        </w:trPr>
        <w:tc>
          <w:tcPr>
            <w:tcW w:w="2955" w:type="dxa"/>
            <w:vAlign w:val="center"/>
          </w:tcPr>
          <w:p w:rsidR="001D679A" w:rsidRDefault="00DD7234" w:rsidP="002A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2A6949"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-10</w:t>
            </w:r>
            <w:r>
              <w:rPr>
                <w:rFonts w:hint="eastAsia"/>
                <w:sz w:val="24"/>
              </w:rPr>
              <w:t>月</w:t>
            </w:r>
            <w:r w:rsidR="002A6949"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75" w:type="dxa"/>
            <w:vAlign w:val="center"/>
          </w:tcPr>
          <w:p w:rsidR="001D679A" w:rsidRDefault="00DD7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资格审查，对推免生资料进行审核，择优确定参加复试的免试生名单</w:t>
            </w:r>
          </w:p>
        </w:tc>
      </w:tr>
      <w:tr w:rsidR="007A64EE">
        <w:trPr>
          <w:trHeight w:val="624"/>
        </w:trPr>
        <w:tc>
          <w:tcPr>
            <w:tcW w:w="2955" w:type="dxa"/>
            <w:vAlign w:val="center"/>
          </w:tcPr>
          <w:p w:rsidR="007A64EE" w:rsidRDefault="007A64EE" w:rsidP="002A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2A6949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日前</w:t>
            </w:r>
          </w:p>
        </w:tc>
        <w:tc>
          <w:tcPr>
            <w:tcW w:w="11375" w:type="dxa"/>
            <w:vAlign w:val="center"/>
          </w:tcPr>
          <w:p w:rsidR="007A64EE" w:rsidRDefault="007A64EE">
            <w:pPr>
              <w:jc w:val="center"/>
              <w:rPr>
                <w:sz w:val="24"/>
              </w:rPr>
            </w:pPr>
            <w:r w:rsidRPr="007A64EE">
              <w:rPr>
                <w:rFonts w:hint="eastAsia"/>
                <w:sz w:val="24"/>
              </w:rPr>
              <w:t>进行考生</w:t>
            </w:r>
            <w:r>
              <w:rPr>
                <w:rFonts w:hint="eastAsia"/>
                <w:sz w:val="24"/>
              </w:rPr>
              <w:t>网络</w:t>
            </w:r>
            <w:r>
              <w:rPr>
                <w:sz w:val="24"/>
              </w:rPr>
              <w:t>复试</w:t>
            </w:r>
            <w:r w:rsidRPr="007A64EE">
              <w:rPr>
                <w:rFonts w:hint="eastAsia"/>
                <w:sz w:val="24"/>
              </w:rPr>
              <w:t>调试工作</w:t>
            </w:r>
          </w:p>
        </w:tc>
      </w:tr>
      <w:tr w:rsidR="001D679A">
        <w:trPr>
          <w:trHeight w:val="624"/>
        </w:trPr>
        <w:tc>
          <w:tcPr>
            <w:tcW w:w="2955" w:type="dxa"/>
            <w:vAlign w:val="center"/>
          </w:tcPr>
          <w:p w:rsidR="001D679A" w:rsidRDefault="00DD7234" w:rsidP="002A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2A6949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75" w:type="dxa"/>
            <w:vAlign w:val="center"/>
          </w:tcPr>
          <w:p w:rsidR="001D679A" w:rsidRDefault="00DD7234" w:rsidP="00E07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</w:t>
            </w:r>
            <w:r w:rsidR="002E5C8A">
              <w:rPr>
                <w:rFonts w:hint="eastAsia"/>
                <w:sz w:val="24"/>
              </w:rPr>
              <w:t>（网络</w:t>
            </w:r>
            <w:r w:rsidR="002E5C8A">
              <w:rPr>
                <w:sz w:val="24"/>
              </w:rPr>
              <w:t>复试</w:t>
            </w:r>
            <w:r w:rsidR="007A64EE">
              <w:rPr>
                <w:rFonts w:hint="eastAsia"/>
                <w:sz w:val="24"/>
              </w:rPr>
              <w:t>或</w:t>
            </w:r>
            <w:r w:rsidR="007A64EE">
              <w:rPr>
                <w:sz w:val="24"/>
              </w:rPr>
              <w:t>线下复试</w:t>
            </w:r>
            <w:r w:rsidR="002E5C8A">
              <w:rPr>
                <w:rFonts w:hint="eastAsia"/>
                <w:sz w:val="24"/>
              </w:rPr>
              <w:t>，</w:t>
            </w:r>
            <w:r w:rsidR="002E5C8A">
              <w:rPr>
                <w:sz w:val="24"/>
              </w:rPr>
              <w:t>请</w:t>
            </w:r>
            <w:r w:rsidR="00E078D1">
              <w:rPr>
                <w:rFonts w:hint="eastAsia"/>
                <w:sz w:val="24"/>
              </w:rPr>
              <w:t>考生</w:t>
            </w:r>
            <w:r w:rsidR="002E5C8A">
              <w:rPr>
                <w:sz w:val="24"/>
              </w:rPr>
              <w:t>做好相应准备）</w:t>
            </w:r>
          </w:p>
        </w:tc>
      </w:tr>
      <w:tr w:rsidR="001D679A">
        <w:trPr>
          <w:trHeight w:val="624"/>
        </w:trPr>
        <w:tc>
          <w:tcPr>
            <w:tcW w:w="2955" w:type="dxa"/>
            <w:vAlign w:val="center"/>
          </w:tcPr>
          <w:p w:rsidR="001D679A" w:rsidRDefault="00DD7234" w:rsidP="002A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2A6949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-10</w:t>
            </w:r>
            <w:r>
              <w:rPr>
                <w:rFonts w:hint="eastAsia"/>
                <w:sz w:val="24"/>
              </w:rPr>
              <w:t>月</w:t>
            </w:r>
            <w:r w:rsidR="00AF08E7">
              <w:rPr>
                <w:sz w:val="24"/>
              </w:rPr>
              <w:t>2</w:t>
            </w:r>
            <w:r w:rsidR="002A6949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75" w:type="dxa"/>
            <w:vAlign w:val="center"/>
          </w:tcPr>
          <w:p w:rsidR="001D679A" w:rsidRDefault="00DD7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公示拟接收名单</w:t>
            </w:r>
          </w:p>
        </w:tc>
      </w:tr>
      <w:tr w:rsidR="001D679A">
        <w:trPr>
          <w:trHeight w:val="624"/>
        </w:trPr>
        <w:tc>
          <w:tcPr>
            <w:tcW w:w="2955" w:type="dxa"/>
            <w:vAlign w:val="center"/>
          </w:tcPr>
          <w:p w:rsidR="001D679A" w:rsidRDefault="00DD7234" w:rsidP="002C41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2C411B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75" w:type="dxa"/>
            <w:vAlign w:val="center"/>
          </w:tcPr>
          <w:p w:rsidR="001D679A" w:rsidRDefault="00DD72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报送研究生院</w:t>
            </w:r>
          </w:p>
        </w:tc>
      </w:tr>
    </w:tbl>
    <w:p w:rsidR="001D679A" w:rsidRDefault="001D679A">
      <w:pPr>
        <w:pStyle w:val="a3"/>
        <w:spacing w:before="0" w:beforeAutospacing="0" w:after="0" w:afterAutospacing="0"/>
        <w:rPr>
          <w:rFonts w:asciiTheme="minorHAnsi" w:hAnsiTheme="minorHAnsi" w:cstheme="minorBidi"/>
          <w:kern w:val="2"/>
        </w:rPr>
      </w:pPr>
    </w:p>
    <w:p w:rsidR="001D679A" w:rsidRDefault="001D679A">
      <w:pPr>
        <w:pStyle w:val="1"/>
        <w:shd w:val="clear" w:color="auto" w:fill="FFFFFF"/>
        <w:spacing w:before="0" w:beforeAutospacing="0" w:after="0" w:afterAutospacing="0"/>
        <w:ind w:firstLineChars="250" w:firstLine="500"/>
        <w:rPr>
          <w:spacing w:val="-20"/>
        </w:rPr>
      </w:pPr>
    </w:p>
    <w:p w:rsidR="001D679A" w:rsidRDefault="001D679A">
      <w:pPr>
        <w:pStyle w:val="1"/>
        <w:shd w:val="clear" w:color="auto" w:fill="FFFFFF"/>
        <w:spacing w:before="0" w:beforeAutospacing="0" w:after="0" w:afterAutospacing="0"/>
        <w:ind w:firstLineChars="250" w:firstLine="500"/>
        <w:rPr>
          <w:spacing w:val="-20"/>
        </w:rPr>
      </w:pPr>
    </w:p>
    <w:p w:rsidR="001D679A" w:rsidRDefault="00DD7234">
      <w:pPr>
        <w:pStyle w:val="1"/>
        <w:shd w:val="clear" w:color="auto" w:fill="FFFFFF"/>
        <w:spacing w:before="0" w:beforeAutospacing="0" w:after="0" w:afterAutospacing="0"/>
        <w:ind w:firstLine="480"/>
        <w:jc w:val="center"/>
      </w:pPr>
      <w:r>
        <w:rPr>
          <w:rFonts w:hint="eastAsia"/>
        </w:rPr>
        <w:t xml:space="preserve">                                                             福建农林大学园艺学院</w:t>
      </w:r>
    </w:p>
    <w:p w:rsidR="001D679A" w:rsidRDefault="00DD7234">
      <w:pPr>
        <w:pStyle w:val="1"/>
        <w:shd w:val="clear" w:color="auto" w:fill="FFFFFF"/>
        <w:spacing w:before="0" w:beforeAutospacing="0" w:after="0" w:afterAutospacing="0"/>
        <w:ind w:firstLine="480"/>
        <w:jc w:val="center"/>
        <w:rPr>
          <w:spacing w:val="-20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 xml:space="preserve">                 20</w:t>
      </w:r>
      <w:r w:rsidR="003954AA">
        <w:t>20</w:t>
      </w:r>
      <w:r>
        <w:rPr>
          <w:rFonts w:hint="eastAsia"/>
        </w:rPr>
        <w:t>年9月</w:t>
      </w:r>
      <w:r w:rsidR="003954AA">
        <w:t>30</w:t>
      </w:r>
      <w:r>
        <w:rPr>
          <w:rFonts w:hint="eastAsia"/>
        </w:rPr>
        <w:t>日</w:t>
      </w:r>
    </w:p>
    <w:sectPr w:rsidR="001D67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54" w:rsidRDefault="00ED7254" w:rsidP="00AF08E7">
      <w:r>
        <w:separator/>
      </w:r>
    </w:p>
  </w:endnote>
  <w:endnote w:type="continuationSeparator" w:id="0">
    <w:p w:rsidR="00ED7254" w:rsidRDefault="00ED7254" w:rsidP="00AF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54" w:rsidRDefault="00ED7254" w:rsidP="00AF08E7">
      <w:r>
        <w:separator/>
      </w:r>
    </w:p>
  </w:footnote>
  <w:footnote w:type="continuationSeparator" w:id="0">
    <w:p w:rsidR="00ED7254" w:rsidRDefault="00ED7254" w:rsidP="00AF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5B6E"/>
    <w:rsid w:val="000D6E84"/>
    <w:rsid w:val="0014024F"/>
    <w:rsid w:val="0018502B"/>
    <w:rsid w:val="001D679A"/>
    <w:rsid w:val="002A6949"/>
    <w:rsid w:val="002C411B"/>
    <w:rsid w:val="002E5C8A"/>
    <w:rsid w:val="003954AA"/>
    <w:rsid w:val="005058B4"/>
    <w:rsid w:val="0051411F"/>
    <w:rsid w:val="006307D6"/>
    <w:rsid w:val="006B20B2"/>
    <w:rsid w:val="007A64EE"/>
    <w:rsid w:val="00866A96"/>
    <w:rsid w:val="00A23F0C"/>
    <w:rsid w:val="00AF08E7"/>
    <w:rsid w:val="00DD7234"/>
    <w:rsid w:val="00E078D1"/>
    <w:rsid w:val="00E15D01"/>
    <w:rsid w:val="00ED0C84"/>
    <w:rsid w:val="00ED7254"/>
    <w:rsid w:val="09AA5DBA"/>
    <w:rsid w:val="36C02D57"/>
    <w:rsid w:val="3813700C"/>
    <w:rsid w:val="411A5B6E"/>
    <w:rsid w:val="4B31003D"/>
    <w:rsid w:val="579C452C"/>
    <w:rsid w:val="5ED65570"/>
    <w:rsid w:val="6CD826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63D6A"/>
  <w15:docId w15:val="{7DDAB38E-C89B-4222-B697-6A29BF1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AF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F08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F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F08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z.chsi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F2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67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浮漂</dc:creator>
  <cp:lastModifiedBy>Administrator</cp:lastModifiedBy>
  <cp:revision>24</cp:revision>
  <dcterms:created xsi:type="dcterms:W3CDTF">2018-09-25T00:28:00Z</dcterms:created>
  <dcterms:modified xsi:type="dcterms:W3CDTF">2020-09-30T05:51:00Z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